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FC9C" w14:textId="3D28BF5D" w:rsidR="00B47577" w:rsidRDefault="00B4757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E21E52" wp14:editId="48C7F015">
            <wp:extent cx="1636395" cy="9612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24" cy="10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AACBF16" w14:textId="2DD986D3" w:rsidR="00E62F44" w:rsidRDefault="00137465" w:rsidP="00B47577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B47577" w:rsidRPr="00683326">
        <w:rPr>
          <w:b/>
          <w:bCs/>
          <w:sz w:val="26"/>
          <w:szCs w:val="26"/>
        </w:rPr>
        <w:t xml:space="preserve">Finance Committee Meeting </w:t>
      </w:r>
    </w:p>
    <w:p w14:paraId="1E86EFD0" w14:textId="4EC298C0" w:rsidR="00B47577" w:rsidRPr="00683326" w:rsidRDefault="00137465" w:rsidP="00B47577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987082">
        <w:rPr>
          <w:b/>
          <w:bCs/>
          <w:sz w:val="26"/>
          <w:szCs w:val="26"/>
        </w:rPr>
        <w:t>Zoom Meeting</w:t>
      </w:r>
    </w:p>
    <w:p w14:paraId="39AAC79E" w14:textId="680B65B2" w:rsidR="00B47577" w:rsidRDefault="00B47577" w:rsidP="00B47577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87082">
        <w:rPr>
          <w:b/>
          <w:bCs/>
          <w:sz w:val="26"/>
          <w:szCs w:val="26"/>
        </w:rPr>
        <w:t>November 16,</w:t>
      </w:r>
      <w:r w:rsidR="00F159AE">
        <w:rPr>
          <w:b/>
          <w:bCs/>
          <w:sz w:val="26"/>
          <w:szCs w:val="26"/>
        </w:rPr>
        <w:t xml:space="preserve"> 2020</w:t>
      </w:r>
    </w:p>
    <w:p w14:paraId="358E3E3A" w14:textId="4D58D0B9" w:rsidR="00E62F44" w:rsidRPr="00683326" w:rsidRDefault="00137465" w:rsidP="00E62F44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987082">
        <w:rPr>
          <w:b/>
          <w:bCs/>
          <w:sz w:val="26"/>
          <w:szCs w:val="26"/>
        </w:rPr>
        <w:t>6</w:t>
      </w:r>
      <w:r w:rsidR="00E62F44">
        <w:rPr>
          <w:b/>
          <w:bCs/>
          <w:sz w:val="26"/>
          <w:szCs w:val="26"/>
        </w:rPr>
        <w:t>:00 pm</w:t>
      </w:r>
    </w:p>
    <w:p w14:paraId="67B8D60F" w14:textId="77777777" w:rsidR="00B47577" w:rsidRPr="00683326" w:rsidRDefault="00B47577" w:rsidP="00B47577">
      <w:pPr>
        <w:spacing w:after="0"/>
        <w:jc w:val="center"/>
        <w:rPr>
          <w:b/>
          <w:bCs/>
          <w:sz w:val="26"/>
          <w:szCs w:val="26"/>
        </w:rPr>
      </w:pPr>
    </w:p>
    <w:p w14:paraId="0D83F923" w14:textId="77777777" w:rsidR="00B47577" w:rsidRPr="00683326" w:rsidRDefault="00B47577" w:rsidP="00B47577">
      <w:pPr>
        <w:spacing w:after="0"/>
        <w:rPr>
          <w:sz w:val="26"/>
          <w:szCs w:val="26"/>
        </w:rPr>
      </w:pPr>
    </w:p>
    <w:p w14:paraId="7E911571" w14:textId="77777777" w:rsidR="00C3602A" w:rsidRDefault="00B47577" w:rsidP="00B47577">
      <w:pPr>
        <w:spacing w:after="0"/>
        <w:rPr>
          <w:sz w:val="24"/>
          <w:szCs w:val="24"/>
        </w:rPr>
      </w:pPr>
      <w:r w:rsidRPr="009E3A76">
        <w:rPr>
          <w:b/>
          <w:bCs/>
          <w:sz w:val="24"/>
          <w:szCs w:val="24"/>
        </w:rPr>
        <w:t>Members Present:</w:t>
      </w:r>
      <w:r w:rsidRPr="009E3A76">
        <w:rPr>
          <w:sz w:val="24"/>
          <w:szCs w:val="24"/>
        </w:rPr>
        <w:t xml:space="preserve"> </w:t>
      </w:r>
      <w:r w:rsidR="00987082" w:rsidRPr="00E97982">
        <w:rPr>
          <w:color w:val="FF0000"/>
          <w:sz w:val="24"/>
          <w:szCs w:val="24"/>
        </w:rPr>
        <w:t xml:space="preserve"> </w:t>
      </w:r>
      <w:r w:rsidR="00C3602A" w:rsidRPr="00C3602A">
        <w:rPr>
          <w:sz w:val="24"/>
          <w:szCs w:val="24"/>
        </w:rPr>
        <w:t xml:space="preserve">Helene Jaffe, </w:t>
      </w:r>
      <w:r w:rsidR="00987082" w:rsidRPr="00C3602A">
        <w:rPr>
          <w:sz w:val="24"/>
          <w:szCs w:val="24"/>
        </w:rPr>
        <w:t>Matt Gittleman,</w:t>
      </w:r>
      <w:r w:rsidR="00E97982" w:rsidRPr="00C3602A">
        <w:rPr>
          <w:sz w:val="24"/>
          <w:szCs w:val="24"/>
        </w:rPr>
        <w:t xml:space="preserve"> </w:t>
      </w:r>
      <w:r w:rsidR="00C3602A" w:rsidRPr="00C3602A">
        <w:rPr>
          <w:sz w:val="24"/>
          <w:szCs w:val="24"/>
        </w:rPr>
        <w:t xml:space="preserve">Chris Halkyard, Christine Kotarba, </w:t>
      </w:r>
    </w:p>
    <w:p w14:paraId="4D231425" w14:textId="483D9BDC" w:rsidR="00C3602A" w:rsidRPr="00C3602A" w:rsidRDefault="00C3602A" w:rsidP="00B47577">
      <w:pPr>
        <w:spacing w:after="0"/>
        <w:rPr>
          <w:sz w:val="24"/>
          <w:szCs w:val="24"/>
        </w:rPr>
      </w:pPr>
      <w:r w:rsidRPr="00C3602A">
        <w:rPr>
          <w:sz w:val="24"/>
          <w:szCs w:val="24"/>
        </w:rPr>
        <w:t>Neil Williams</w:t>
      </w:r>
    </w:p>
    <w:p w14:paraId="626A8285" w14:textId="6ABBDB1A" w:rsidR="00246F1F" w:rsidRPr="00C3602A" w:rsidRDefault="00C3602A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>Excused</w:t>
      </w:r>
      <w:r w:rsidRPr="00C3602A">
        <w:rPr>
          <w:sz w:val="24"/>
          <w:szCs w:val="24"/>
        </w:rPr>
        <w:t>:  Brian Kloza</w:t>
      </w:r>
      <w:r w:rsidR="00D465E6">
        <w:rPr>
          <w:sz w:val="24"/>
          <w:szCs w:val="24"/>
        </w:rPr>
        <w:t>, Clark Machemer</w:t>
      </w:r>
      <w:r w:rsidR="00987082" w:rsidRPr="00C3602A">
        <w:rPr>
          <w:sz w:val="24"/>
          <w:szCs w:val="24"/>
        </w:rPr>
        <w:t xml:space="preserve">  </w:t>
      </w:r>
    </w:p>
    <w:p w14:paraId="52E35390" w14:textId="31B915D4" w:rsidR="00E97982" w:rsidRPr="00C3602A" w:rsidRDefault="00C3602A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 xml:space="preserve">Guests from Sobel:  </w:t>
      </w:r>
      <w:r w:rsidRPr="00C3602A">
        <w:rPr>
          <w:sz w:val="24"/>
          <w:szCs w:val="24"/>
        </w:rPr>
        <w:t>Bridget Harnett, Enid</w:t>
      </w:r>
      <w:r>
        <w:rPr>
          <w:sz w:val="24"/>
          <w:szCs w:val="24"/>
        </w:rPr>
        <w:t xml:space="preserve"> Guzman</w:t>
      </w:r>
    </w:p>
    <w:p w14:paraId="1B5719C0" w14:textId="1EF09E0B" w:rsidR="00F159AE" w:rsidRDefault="00B47577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>Staff Present:</w:t>
      </w:r>
      <w:r w:rsidRPr="00C3602A">
        <w:rPr>
          <w:sz w:val="24"/>
          <w:szCs w:val="24"/>
        </w:rPr>
        <w:t xml:space="preserve"> Purna Rodman</w:t>
      </w:r>
      <w:r w:rsidR="00C3602A" w:rsidRPr="00C3602A">
        <w:rPr>
          <w:sz w:val="24"/>
          <w:szCs w:val="24"/>
        </w:rPr>
        <w:t xml:space="preserve"> Conare, Hassan Farhan, Mary Cannan</w:t>
      </w:r>
    </w:p>
    <w:p w14:paraId="0FEBC791" w14:textId="77777777" w:rsidR="00C3602A" w:rsidRPr="00C3602A" w:rsidRDefault="00C3602A" w:rsidP="00B47577">
      <w:pPr>
        <w:spacing w:after="0"/>
        <w:rPr>
          <w:sz w:val="24"/>
          <w:szCs w:val="24"/>
        </w:rPr>
      </w:pPr>
    </w:p>
    <w:p w14:paraId="4DF16521" w14:textId="5B6643BC" w:rsidR="00791994" w:rsidRDefault="000A6252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FY 2020 Audit Results for Pillar Care Continuum and Pillars Schools were reviewed by Bridget Harnett and Enid Guzman of Sobel Co.  </w:t>
      </w:r>
      <w:r w:rsidR="00791994">
        <w:rPr>
          <w:sz w:val="24"/>
          <w:szCs w:val="24"/>
        </w:rPr>
        <w:t xml:space="preserve">Bridget Harnett reported that the Audit went smoothly and thanked Hassan Farhan and his team for all their cooperation.  It was acknowledged that if </w:t>
      </w:r>
      <w:r w:rsidR="00F155B8">
        <w:rPr>
          <w:sz w:val="24"/>
          <w:szCs w:val="24"/>
        </w:rPr>
        <w:t xml:space="preserve">there was any </w:t>
      </w:r>
      <w:r w:rsidR="00CD2A37">
        <w:rPr>
          <w:sz w:val="24"/>
          <w:szCs w:val="24"/>
        </w:rPr>
        <w:t>negative</w:t>
      </w:r>
      <w:r w:rsidR="00F155B8">
        <w:rPr>
          <w:sz w:val="24"/>
          <w:szCs w:val="24"/>
        </w:rPr>
        <w:t xml:space="preserve"> thing</w:t>
      </w:r>
      <w:r w:rsidR="00CD2A37">
        <w:rPr>
          <w:sz w:val="24"/>
          <w:szCs w:val="24"/>
        </w:rPr>
        <w:t xml:space="preserve"> </w:t>
      </w:r>
      <w:r w:rsidR="00791994">
        <w:rPr>
          <w:sz w:val="24"/>
          <w:szCs w:val="24"/>
        </w:rPr>
        <w:t>to report, they would reach out to the Board.</w:t>
      </w:r>
    </w:p>
    <w:p w14:paraId="2450D880" w14:textId="4C8E666A" w:rsidR="00791994" w:rsidRDefault="00791994" w:rsidP="00D465E6">
      <w:pPr>
        <w:spacing w:after="0"/>
        <w:jc w:val="both"/>
        <w:rPr>
          <w:sz w:val="24"/>
          <w:szCs w:val="24"/>
        </w:rPr>
      </w:pPr>
    </w:p>
    <w:p w14:paraId="6211C9B1" w14:textId="744D9A71" w:rsidR="00AC57E5" w:rsidRDefault="00791994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Enid Guzman, the main contact person from Sobel, </w:t>
      </w:r>
      <w:r w:rsidR="00F155B8">
        <w:rPr>
          <w:sz w:val="24"/>
          <w:szCs w:val="24"/>
        </w:rPr>
        <w:t>stated there was no difficulty completing the Audit</w:t>
      </w:r>
      <w:r w:rsidR="00D465E6">
        <w:rPr>
          <w:sz w:val="24"/>
          <w:szCs w:val="24"/>
        </w:rPr>
        <w:t xml:space="preserve">, </w:t>
      </w:r>
      <w:r w:rsidR="00F155B8">
        <w:rPr>
          <w:sz w:val="24"/>
          <w:szCs w:val="24"/>
        </w:rPr>
        <w:t xml:space="preserve">no adjustments, concerns or material weaknesses to report. </w:t>
      </w:r>
    </w:p>
    <w:p w14:paraId="59B579F9" w14:textId="221519C1" w:rsidR="00AC57E5" w:rsidRDefault="00AC57E5" w:rsidP="00D465E6">
      <w:pPr>
        <w:spacing w:after="0"/>
        <w:jc w:val="both"/>
        <w:rPr>
          <w:sz w:val="24"/>
          <w:szCs w:val="24"/>
        </w:rPr>
      </w:pPr>
    </w:p>
    <w:p w14:paraId="11DF39D8" w14:textId="2F54A4BE" w:rsidR="00F92E5F" w:rsidRDefault="00CD2A37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recommended to implement some AR procedures for Early Intervention, i.e. to reconcile every month.</w:t>
      </w:r>
      <w:r w:rsidR="00F155B8">
        <w:rPr>
          <w:sz w:val="24"/>
          <w:szCs w:val="24"/>
        </w:rPr>
        <w:t xml:space="preserve"> We are filing a six</w:t>
      </w:r>
      <w:r w:rsidR="00D465E6">
        <w:rPr>
          <w:sz w:val="24"/>
          <w:szCs w:val="24"/>
        </w:rPr>
        <w:t>-</w:t>
      </w:r>
      <w:r w:rsidR="00F155B8">
        <w:rPr>
          <w:sz w:val="24"/>
          <w:szCs w:val="24"/>
        </w:rPr>
        <w:t xml:space="preserve">month extension for all IRS 990’s because they are due today.  </w:t>
      </w:r>
    </w:p>
    <w:p w14:paraId="2D21BA6C" w14:textId="1F182D17" w:rsidR="000308E8" w:rsidRDefault="000308E8" w:rsidP="00D465E6">
      <w:pPr>
        <w:spacing w:after="0"/>
        <w:jc w:val="both"/>
        <w:rPr>
          <w:sz w:val="24"/>
          <w:szCs w:val="24"/>
        </w:rPr>
      </w:pPr>
    </w:p>
    <w:p w14:paraId="7D8690BC" w14:textId="5CF63BD5" w:rsidR="000308E8" w:rsidRDefault="000308E8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Finance Committee went into an executive session to approve the </w:t>
      </w:r>
      <w:r w:rsidR="00D465E6">
        <w:rPr>
          <w:sz w:val="24"/>
          <w:szCs w:val="24"/>
        </w:rPr>
        <w:t>audited Consolidated Financial Statements and Supplementary Information for June 30, 2020 and 2019.</w:t>
      </w:r>
    </w:p>
    <w:p w14:paraId="5ECAA491" w14:textId="77777777" w:rsidR="000308E8" w:rsidRDefault="000308E8" w:rsidP="008477CE">
      <w:pPr>
        <w:spacing w:after="0"/>
        <w:rPr>
          <w:sz w:val="24"/>
          <w:szCs w:val="24"/>
        </w:rPr>
      </w:pPr>
    </w:p>
    <w:p w14:paraId="70F2FAB4" w14:textId="3488CA2C" w:rsidR="007C3A55" w:rsidRDefault="007C3A55" w:rsidP="008477CE">
      <w:pPr>
        <w:spacing w:after="0"/>
        <w:rPr>
          <w:sz w:val="24"/>
          <w:szCs w:val="24"/>
        </w:rPr>
      </w:pPr>
    </w:p>
    <w:p w14:paraId="7EC0BA58" w14:textId="42B9C34C" w:rsidR="007C3A55" w:rsidRDefault="007C3A55" w:rsidP="008477CE">
      <w:pPr>
        <w:spacing w:after="0"/>
        <w:rPr>
          <w:sz w:val="24"/>
          <w:szCs w:val="24"/>
        </w:rPr>
      </w:pPr>
    </w:p>
    <w:p w14:paraId="6B8601DD" w14:textId="60EA4402" w:rsidR="007C3A55" w:rsidRDefault="00D465E6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D20973C" w14:textId="5EDA8A97" w:rsidR="00D465E6" w:rsidRPr="008477CE" w:rsidRDefault="00D465E6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 Gittleman,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Hassan Farhan, CFO</w:t>
      </w:r>
    </w:p>
    <w:sectPr w:rsidR="00D465E6" w:rsidRPr="0084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3CC2"/>
    <w:multiLevelType w:val="multilevel"/>
    <w:tmpl w:val="619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F5EE5"/>
    <w:multiLevelType w:val="multilevel"/>
    <w:tmpl w:val="7E38B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A624C"/>
    <w:multiLevelType w:val="hybridMultilevel"/>
    <w:tmpl w:val="BFCC736C"/>
    <w:lvl w:ilvl="0" w:tplc="E29C2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6FE7"/>
    <w:multiLevelType w:val="hybridMultilevel"/>
    <w:tmpl w:val="5CB2A0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D"/>
    <w:rsid w:val="000157B2"/>
    <w:rsid w:val="000308E8"/>
    <w:rsid w:val="000341FC"/>
    <w:rsid w:val="00042547"/>
    <w:rsid w:val="00090852"/>
    <w:rsid w:val="00093CB5"/>
    <w:rsid w:val="00094EE5"/>
    <w:rsid w:val="000A48A9"/>
    <w:rsid w:val="000A6252"/>
    <w:rsid w:val="000D1F3B"/>
    <w:rsid w:val="000E2665"/>
    <w:rsid w:val="000E4E65"/>
    <w:rsid w:val="00102E53"/>
    <w:rsid w:val="001220FB"/>
    <w:rsid w:val="00133BB4"/>
    <w:rsid w:val="00137465"/>
    <w:rsid w:val="00137E01"/>
    <w:rsid w:val="00143258"/>
    <w:rsid w:val="0016560F"/>
    <w:rsid w:val="001A4C53"/>
    <w:rsid w:val="001F5B64"/>
    <w:rsid w:val="002123A2"/>
    <w:rsid w:val="002231C6"/>
    <w:rsid w:val="00234319"/>
    <w:rsid w:val="00246F1F"/>
    <w:rsid w:val="00260216"/>
    <w:rsid w:val="00281363"/>
    <w:rsid w:val="00283F2D"/>
    <w:rsid w:val="002B294D"/>
    <w:rsid w:val="002E0480"/>
    <w:rsid w:val="003251D1"/>
    <w:rsid w:val="003548A4"/>
    <w:rsid w:val="00361207"/>
    <w:rsid w:val="003916B6"/>
    <w:rsid w:val="003A1C54"/>
    <w:rsid w:val="003A6501"/>
    <w:rsid w:val="003C7A48"/>
    <w:rsid w:val="003E1B84"/>
    <w:rsid w:val="0040239A"/>
    <w:rsid w:val="0044264A"/>
    <w:rsid w:val="00456718"/>
    <w:rsid w:val="004716E3"/>
    <w:rsid w:val="004B7894"/>
    <w:rsid w:val="004C23C0"/>
    <w:rsid w:val="004D04E6"/>
    <w:rsid w:val="004D319A"/>
    <w:rsid w:val="004D7B37"/>
    <w:rsid w:val="004F5A3B"/>
    <w:rsid w:val="0055183E"/>
    <w:rsid w:val="005770FF"/>
    <w:rsid w:val="00595BCF"/>
    <w:rsid w:val="005B5A19"/>
    <w:rsid w:val="005F4CCD"/>
    <w:rsid w:val="005F655B"/>
    <w:rsid w:val="006023A2"/>
    <w:rsid w:val="00617AA9"/>
    <w:rsid w:val="006272C9"/>
    <w:rsid w:val="006315C9"/>
    <w:rsid w:val="00635CA6"/>
    <w:rsid w:val="00643946"/>
    <w:rsid w:val="006A05C3"/>
    <w:rsid w:val="006A3C29"/>
    <w:rsid w:val="00713C42"/>
    <w:rsid w:val="00725A05"/>
    <w:rsid w:val="00752BEB"/>
    <w:rsid w:val="00781D82"/>
    <w:rsid w:val="00787331"/>
    <w:rsid w:val="00791994"/>
    <w:rsid w:val="007C3A55"/>
    <w:rsid w:val="00824D4B"/>
    <w:rsid w:val="008477CE"/>
    <w:rsid w:val="008507AB"/>
    <w:rsid w:val="0085104A"/>
    <w:rsid w:val="00857D7B"/>
    <w:rsid w:val="0087556C"/>
    <w:rsid w:val="00881C33"/>
    <w:rsid w:val="008A098E"/>
    <w:rsid w:val="008A1266"/>
    <w:rsid w:val="008B56DB"/>
    <w:rsid w:val="008C3A5E"/>
    <w:rsid w:val="008D12F1"/>
    <w:rsid w:val="0090121C"/>
    <w:rsid w:val="0096163E"/>
    <w:rsid w:val="00962FF8"/>
    <w:rsid w:val="00970E6D"/>
    <w:rsid w:val="00974130"/>
    <w:rsid w:val="00987082"/>
    <w:rsid w:val="0099064D"/>
    <w:rsid w:val="009A0910"/>
    <w:rsid w:val="009A6242"/>
    <w:rsid w:val="009B296E"/>
    <w:rsid w:val="009C0219"/>
    <w:rsid w:val="009D5C00"/>
    <w:rsid w:val="009E3A76"/>
    <w:rsid w:val="00A24F50"/>
    <w:rsid w:val="00A34E17"/>
    <w:rsid w:val="00A520B9"/>
    <w:rsid w:val="00A605D1"/>
    <w:rsid w:val="00A67D8E"/>
    <w:rsid w:val="00A7673E"/>
    <w:rsid w:val="00AA3793"/>
    <w:rsid w:val="00AC57E5"/>
    <w:rsid w:val="00AD4D1F"/>
    <w:rsid w:val="00AD7648"/>
    <w:rsid w:val="00AE0E81"/>
    <w:rsid w:val="00AE2756"/>
    <w:rsid w:val="00AF06BC"/>
    <w:rsid w:val="00AF69DD"/>
    <w:rsid w:val="00B20008"/>
    <w:rsid w:val="00B24FE9"/>
    <w:rsid w:val="00B47577"/>
    <w:rsid w:val="00B627FE"/>
    <w:rsid w:val="00BA3C28"/>
    <w:rsid w:val="00BC1C0B"/>
    <w:rsid w:val="00BD1458"/>
    <w:rsid w:val="00C0082A"/>
    <w:rsid w:val="00C042B9"/>
    <w:rsid w:val="00C17A68"/>
    <w:rsid w:val="00C24611"/>
    <w:rsid w:val="00C24B38"/>
    <w:rsid w:val="00C3602A"/>
    <w:rsid w:val="00C5547C"/>
    <w:rsid w:val="00C91066"/>
    <w:rsid w:val="00CA61C2"/>
    <w:rsid w:val="00CD2A37"/>
    <w:rsid w:val="00D0195F"/>
    <w:rsid w:val="00D17109"/>
    <w:rsid w:val="00D465E6"/>
    <w:rsid w:val="00D53C65"/>
    <w:rsid w:val="00D81C72"/>
    <w:rsid w:val="00DB417A"/>
    <w:rsid w:val="00E6268A"/>
    <w:rsid w:val="00E62F44"/>
    <w:rsid w:val="00E97982"/>
    <w:rsid w:val="00EC1EBF"/>
    <w:rsid w:val="00ED479C"/>
    <w:rsid w:val="00F061E0"/>
    <w:rsid w:val="00F155B8"/>
    <w:rsid w:val="00F159AE"/>
    <w:rsid w:val="00F21F55"/>
    <w:rsid w:val="00F54668"/>
    <w:rsid w:val="00F92E5F"/>
    <w:rsid w:val="00FF0644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B880"/>
  <w15:chartTrackingRefBased/>
  <w15:docId w15:val="{0E26B9F1-C375-4266-AAB8-58E677ED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5B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95F"/>
    <w:pPr>
      <w:ind w:left="720"/>
      <w:contextualSpacing/>
    </w:pPr>
  </w:style>
  <w:style w:type="table" w:styleId="TableGrid">
    <w:name w:val="Table Grid"/>
    <w:basedOn w:val="TableNormal"/>
    <w:uiPriority w:val="39"/>
    <w:rsid w:val="0061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7A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21BE-A417-43B7-9F2B-407098B1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1151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Cannan</dc:creator>
  <cp:keywords/>
  <dc:description/>
  <cp:lastModifiedBy>Mary Cannan</cp:lastModifiedBy>
  <cp:revision>3</cp:revision>
  <dcterms:created xsi:type="dcterms:W3CDTF">2020-11-20T18:46:00Z</dcterms:created>
  <dcterms:modified xsi:type="dcterms:W3CDTF">2020-11-20T19:51:00Z</dcterms:modified>
</cp:coreProperties>
</file>